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D7074" w14:textId="77777777" w:rsidR="00CD5FEE" w:rsidRPr="00854278" w:rsidRDefault="00CD5FEE" w:rsidP="00CD5FEE">
      <w:pPr>
        <w:jc w:val="both"/>
        <w:rPr>
          <w:rFonts w:eastAsia="Times New Roman" w:cstheme="minorHAnsi"/>
        </w:rPr>
      </w:pPr>
      <w:bookmarkStart w:id="0" w:name="_GoBack"/>
      <w:bookmarkEnd w:id="0"/>
      <w:r w:rsidRPr="00854278">
        <w:rPr>
          <w:rFonts w:eastAsia="Times New Roman" w:cstheme="minorHAnsi"/>
        </w:rPr>
        <w:t xml:space="preserve">Benvolguts companys i companyes: </w:t>
      </w:r>
    </w:p>
    <w:p w14:paraId="79B6A737" w14:textId="77777777" w:rsidR="00854278" w:rsidRDefault="00854278" w:rsidP="00854278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854278">
        <w:rPr>
          <w:rFonts w:asciiTheme="minorHAnsi" w:hAnsiTheme="minorHAnsi" w:cstheme="minorHAnsi"/>
          <w:sz w:val="22"/>
          <w:szCs w:val="22"/>
          <w:lang w:val="ca-ES"/>
        </w:rPr>
        <w:t xml:space="preserve">El proper </w:t>
      </w:r>
      <w:r w:rsidRPr="00854278">
        <w:rPr>
          <w:rFonts w:asciiTheme="minorHAnsi" w:hAnsiTheme="minorHAnsi" w:cstheme="minorHAnsi"/>
          <w:b/>
          <w:sz w:val="22"/>
          <w:szCs w:val="22"/>
          <w:lang w:val="ca-ES"/>
        </w:rPr>
        <w:t xml:space="preserve">dilluns, </w:t>
      </w:r>
      <w:r>
        <w:rPr>
          <w:rFonts w:asciiTheme="minorHAnsi" w:hAnsiTheme="minorHAnsi" w:cstheme="minorHAnsi"/>
          <w:b/>
          <w:sz w:val="22"/>
          <w:szCs w:val="22"/>
          <w:lang w:val="ca-ES"/>
        </w:rPr>
        <w:t>1 de juliol</w:t>
      </w:r>
      <w:r w:rsidRPr="00854278">
        <w:rPr>
          <w:rFonts w:asciiTheme="minorHAnsi" w:hAnsiTheme="minorHAnsi" w:cstheme="minorHAnsi"/>
          <w:b/>
          <w:sz w:val="22"/>
          <w:szCs w:val="22"/>
          <w:lang w:val="ca-ES"/>
        </w:rPr>
        <w:t xml:space="preserve"> de 2019, de 18.00h a 19.30h</w:t>
      </w:r>
      <w:r w:rsidRPr="00854278">
        <w:rPr>
          <w:rFonts w:asciiTheme="minorHAnsi" w:hAnsiTheme="minorHAnsi" w:cstheme="minorHAnsi"/>
          <w:sz w:val="22"/>
          <w:szCs w:val="22"/>
          <w:lang w:val="ca-E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ca-ES"/>
        </w:rPr>
        <w:t xml:space="preserve">hem cregut convenient fer una sessió sobre la Resolució de 5 de març del 2019 de l’ Instituto de Contabilidad y Auditoria de </w:t>
      </w:r>
      <w:proofErr w:type="spellStart"/>
      <w:r>
        <w:rPr>
          <w:rFonts w:asciiTheme="minorHAnsi" w:hAnsiTheme="minorHAnsi" w:cstheme="minorHAnsi"/>
          <w:sz w:val="22"/>
          <w:szCs w:val="22"/>
          <w:lang w:val="ca-ES"/>
        </w:rPr>
        <w:t>Cuentas</w:t>
      </w:r>
      <w:proofErr w:type="spellEnd"/>
      <w:r>
        <w:rPr>
          <w:rFonts w:asciiTheme="minorHAnsi" w:hAnsiTheme="minorHAnsi" w:cstheme="minorHAnsi"/>
          <w:sz w:val="22"/>
          <w:szCs w:val="22"/>
          <w:lang w:val="ca-ES"/>
        </w:rPr>
        <w:t>, sobre els criteris de presentació dels instruments financers i altres aspectes comptables relacionats amb la regulació mercantil de les societats de capital.</w:t>
      </w:r>
    </w:p>
    <w:p w14:paraId="28879974" w14:textId="0E0A2C87" w:rsidR="00CD5FEE" w:rsidRPr="00854278" w:rsidRDefault="00854278" w:rsidP="00854278">
      <w:pPr>
        <w:jc w:val="both"/>
        <w:rPr>
          <w:rFonts w:eastAsia="Times New Roman" w:cstheme="minorHAnsi"/>
        </w:rPr>
      </w:pPr>
      <w:r>
        <w:rPr>
          <w:rFonts w:cstheme="minorHAnsi"/>
        </w:rPr>
        <w:t xml:space="preserve">Per aquesta sessió comptem amb </w:t>
      </w:r>
      <w:r w:rsidR="00CD5FEE" w:rsidRPr="00854278">
        <w:rPr>
          <w:rFonts w:cstheme="minorHAnsi"/>
        </w:rPr>
        <w:t>el</w:t>
      </w:r>
      <w:r w:rsidR="00CD5FEE" w:rsidRPr="00854278">
        <w:rPr>
          <w:rFonts w:cstheme="minorHAnsi"/>
          <w:b/>
        </w:rPr>
        <w:t xml:space="preserve"> Registrador Sr. Luis Fernández del Pozo</w:t>
      </w:r>
      <w:r>
        <w:rPr>
          <w:rFonts w:cstheme="minorHAnsi"/>
          <w:b/>
        </w:rPr>
        <w:t>.</w:t>
      </w:r>
    </w:p>
    <w:p w14:paraId="1C2CD050" w14:textId="255EC423" w:rsidR="00A13856" w:rsidRPr="00854278" w:rsidRDefault="00A13856" w:rsidP="00A13856">
      <w:pPr>
        <w:jc w:val="both"/>
        <w:rPr>
          <w:rStyle w:val="Textoennegrita"/>
          <w:rFonts w:eastAsia="Times New Roman" w:cstheme="minorHAnsi"/>
        </w:rPr>
      </w:pPr>
      <w:r w:rsidRPr="00854278">
        <w:rPr>
          <w:rFonts w:eastAsia="Times New Roman" w:cstheme="minorHAnsi"/>
        </w:rPr>
        <w:t xml:space="preserve">Recorda que aquesta sessió és gratuïta per associats prèvia inscripció i </w:t>
      </w:r>
      <w:r w:rsidRPr="00854278">
        <w:rPr>
          <w:rStyle w:val="Textoennegrita"/>
          <w:rFonts w:eastAsia="Times New Roman" w:cstheme="minorHAnsi"/>
        </w:rPr>
        <w:t>està oberta a col·lab</w:t>
      </w:r>
      <w:r w:rsidR="008044CA" w:rsidRPr="00854278">
        <w:rPr>
          <w:rStyle w:val="Textoennegrita"/>
          <w:rFonts w:eastAsia="Times New Roman" w:cstheme="minorHAnsi"/>
        </w:rPr>
        <w:t>o</w:t>
      </w:r>
      <w:r w:rsidRPr="00854278">
        <w:rPr>
          <w:rStyle w:val="Textoennegrita"/>
          <w:rFonts w:eastAsia="Times New Roman" w:cstheme="minorHAnsi"/>
        </w:rPr>
        <w:t xml:space="preserve">radors pagant una quota per assistència, tot i que de manera condicionada a l’existència de places lliures a la sala (el dijous abans de la sessió tots els col·laboradors rebran un e-mail confirmant o no la seva plaça). </w:t>
      </w:r>
    </w:p>
    <w:p w14:paraId="7E405703" w14:textId="6AD4FE2D" w:rsidR="00A13856" w:rsidRPr="00854278" w:rsidRDefault="00A13856" w:rsidP="00A13856">
      <w:pPr>
        <w:jc w:val="both"/>
        <w:rPr>
          <w:rFonts w:eastAsia="Times New Roman" w:cstheme="minorHAnsi"/>
        </w:rPr>
      </w:pPr>
      <w:r w:rsidRPr="00854278">
        <w:rPr>
          <w:rStyle w:val="Textoennegrita"/>
          <w:rFonts w:eastAsia="Times New Roman" w:cstheme="minorHAnsi"/>
        </w:rPr>
        <w:t>En tot cas, és imprescindible que tant associats com col·laboradors s’inscriguin, mitjançant el</w:t>
      </w:r>
      <w:r w:rsidRPr="00854278">
        <w:rPr>
          <w:rStyle w:val="nfasis"/>
          <w:rFonts w:eastAsia="Times New Roman" w:cstheme="minorHAnsi"/>
          <w:b/>
          <w:bCs/>
        </w:rPr>
        <w:t xml:space="preserve"> link</w:t>
      </w:r>
      <w:r w:rsidRPr="00854278">
        <w:rPr>
          <w:rStyle w:val="Textoennegrita"/>
          <w:rFonts w:eastAsia="Times New Roman" w:cstheme="minorHAnsi"/>
        </w:rPr>
        <w:t xml:space="preserve"> a la nostre web que s’indica seguidament</w:t>
      </w:r>
      <w:r w:rsidRPr="00854278">
        <w:rPr>
          <w:rFonts w:eastAsia="Times New Roman" w:cstheme="minorHAnsi"/>
        </w:rPr>
        <w:t xml:space="preserve">. Data límit d’inscripció: </w:t>
      </w:r>
      <w:r w:rsidR="00854278">
        <w:rPr>
          <w:rFonts w:eastAsia="Times New Roman" w:cstheme="minorHAnsi"/>
        </w:rPr>
        <w:t>20 de juny</w:t>
      </w:r>
      <w:r w:rsidRPr="00854278">
        <w:rPr>
          <w:rFonts w:eastAsia="Times New Roman" w:cstheme="minorHAnsi"/>
        </w:rPr>
        <w:t xml:space="preserve"> de 201</w:t>
      </w:r>
      <w:r w:rsidR="00DF12A0" w:rsidRPr="00854278">
        <w:rPr>
          <w:rFonts w:eastAsia="Times New Roman" w:cstheme="minorHAnsi"/>
        </w:rPr>
        <w:t>9</w:t>
      </w:r>
      <w:r w:rsidRPr="00854278">
        <w:rPr>
          <w:rFonts w:eastAsia="Times New Roman" w:cstheme="minorHAnsi"/>
        </w:rPr>
        <w:t>. Recordar-vos que les places són limitades.</w:t>
      </w:r>
    </w:p>
    <w:p w14:paraId="05571903" w14:textId="25ACFD69" w:rsidR="00912364" w:rsidRPr="00854278" w:rsidRDefault="00AD33E6" w:rsidP="00912364">
      <w:pPr>
        <w:pStyle w:val="NormalWeb"/>
        <w:rPr>
          <w:rFonts w:asciiTheme="minorHAnsi" w:hAnsiTheme="minorHAnsi" w:cstheme="minorHAnsi"/>
          <w:sz w:val="22"/>
          <w:szCs w:val="22"/>
          <w:lang w:val="ca-ES"/>
        </w:rPr>
      </w:pPr>
      <w:hyperlink r:id="rId8" w:history="1">
        <w:r w:rsidR="00A25152" w:rsidRPr="003519C7">
          <w:rPr>
            <w:rStyle w:val="Hipervnculo"/>
            <w:rFonts w:asciiTheme="minorHAnsi" w:hAnsiTheme="minorHAnsi" w:cstheme="minorHAnsi"/>
            <w:sz w:val="22"/>
            <w:szCs w:val="22"/>
            <w:lang w:val="ca-ES"/>
          </w:rPr>
          <w:t>IN SITU</w:t>
        </w:r>
      </w:hyperlink>
      <w:r w:rsidR="004A2EA8" w:rsidRPr="00854278">
        <w:rPr>
          <w:rFonts w:asciiTheme="minorHAnsi" w:hAnsiTheme="minorHAnsi" w:cstheme="minorHAnsi"/>
          <w:sz w:val="22"/>
          <w:szCs w:val="22"/>
          <w:lang w:val="ca-ES"/>
        </w:rPr>
        <w:t xml:space="preserve"> </w:t>
      </w:r>
      <w:r w:rsidR="0043037B" w:rsidRPr="00854278">
        <w:rPr>
          <w:rFonts w:asciiTheme="minorHAnsi" w:hAnsiTheme="minorHAnsi" w:cstheme="minorHAnsi"/>
          <w:sz w:val="22"/>
          <w:szCs w:val="22"/>
          <w:lang w:val="ca-ES"/>
        </w:rPr>
        <w:t xml:space="preserve"> </w:t>
      </w:r>
      <w:r w:rsidR="00592493" w:rsidRPr="00854278">
        <w:rPr>
          <w:rFonts w:asciiTheme="minorHAnsi" w:hAnsiTheme="minorHAnsi" w:cstheme="minorHAnsi"/>
          <w:sz w:val="22"/>
          <w:szCs w:val="22"/>
          <w:lang w:val="ca-ES"/>
        </w:rPr>
        <w:t xml:space="preserve"> </w:t>
      </w:r>
      <w:hyperlink r:id="rId9" w:history="1">
        <w:r w:rsidR="003519C7" w:rsidRPr="003607C4">
          <w:rPr>
            <w:rStyle w:val="Hipervnculo"/>
            <w:lang w:val="en-US"/>
          </w:rPr>
          <w:t>https://www.aedaf.cat/activitat/sessio-dels-dilluns-fiscals-242</w:t>
        </w:r>
      </w:hyperlink>
    </w:p>
    <w:p w14:paraId="79673292" w14:textId="77777777" w:rsidR="00912364" w:rsidRPr="00854278" w:rsidRDefault="00912364" w:rsidP="00912364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ca-ES"/>
        </w:rPr>
      </w:pPr>
      <w:r w:rsidRPr="00854278">
        <w:rPr>
          <w:rFonts w:asciiTheme="minorHAnsi" w:hAnsiTheme="minorHAnsi" w:cstheme="minorHAnsi"/>
          <w:bCs/>
          <w:sz w:val="22"/>
          <w:szCs w:val="22"/>
          <w:lang w:val="ca-ES"/>
        </w:rPr>
        <w:t>Us informem que aquestes sessions també es faran via streaming (només per visionar) a les diferents Delegacions de Girona, Lleida i Tarragona. Si us voleu inscriure-hi, podeu fer-ho mitjançant els enllaços següents:</w:t>
      </w:r>
    </w:p>
    <w:p w14:paraId="070C0ADF" w14:textId="77777777" w:rsidR="00912364" w:rsidRPr="00854278" w:rsidRDefault="00912364" w:rsidP="00912364">
      <w:pPr>
        <w:pStyle w:val="NormalWeb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  <w:lang w:val="ca-ES"/>
        </w:rPr>
      </w:pPr>
      <w:r w:rsidRPr="00854278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 </w:t>
      </w:r>
    </w:p>
    <w:p w14:paraId="7409BBFD" w14:textId="209C159C" w:rsidR="00F36018" w:rsidRPr="00854278" w:rsidRDefault="00AD33E6" w:rsidP="00912364">
      <w:pPr>
        <w:pStyle w:val="Sinespaciado"/>
        <w:rPr>
          <w:rFonts w:asciiTheme="minorHAnsi" w:hAnsiTheme="minorHAnsi" w:cstheme="minorHAnsi"/>
          <w:lang w:val="ca-ES"/>
        </w:rPr>
      </w:pPr>
      <w:hyperlink r:id="rId10" w:history="1">
        <w:r w:rsidR="00912364" w:rsidRPr="003519C7">
          <w:rPr>
            <w:rStyle w:val="Hipervnculo"/>
            <w:rFonts w:asciiTheme="minorHAnsi" w:hAnsiTheme="minorHAnsi" w:cstheme="minorHAnsi"/>
            <w:lang w:val="ca-ES"/>
          </w:rPr>
          <w:t>GIRONA STREAMING</w:t>
        </w:r>
      </w:hyperlink>
      <w:r w:rsidR="0043037B" w:rsidRPr="00854278">
        <w:rPr>
          <w:rFonts w:asciiTheme="minorHAnsi" w:hAnsiTheme="minorHAnsi" w:cstheme="minorHAnsi"/>
          <w:lang w:val="ca-ES"/>
        </w:rPr>
        <w:t xml:space="preserve"> </w:t>
      </w:r>
      <w:r w:rsidR="004A2EA8" w:rsidRPr="00854278">
        <w:rPr>
          <w:rFonts w:asciiTheme="minorHAnsi" w:hAnsiTheme="minorHAnsi" w:cstheme="minorHAnsi"/>
          <w:lang w:val="ca-ES"/>
        </w:rPr>
        <w:t xml:space="preserve"> </w:t>
      </w:r>
      <w:r w:rsidR="00592493" w:rsidRPr="00854278">
        <w:rPr>
          <w:rFonts w:asciiTheme="minorHAnsi" w:hAnsiTheme="minorHAnsi" w:cstheme="minorHAnsi"/>
          <w:lang w:val="ca-ES"/>
        </w:rPr>
        <w:t xml:space="preserve"> </w:t>
      </w:r>
      <w:r w:rsidR="003519C7">
        <w:rPr>
          <w:rFonts w:asciiTheme="minorHAnsi" w:hAnsiTheme="minorHAnsi" w:cstheme="minorHAnsi"/>
          <w:lang w:val="ca-ES"/>
        </w:rPr>
        <w:t xml:space="preserve"> </w:t>
      </w:r>
      <w:hyperlink r:id="rId11" w:history="1">
        <w:r w:rsidR="003519C7" w:rsidRPr="003607C4">
          <w:rPr>
            <w:rStyle w:val="Hipervnculo"/>
            <w:lang w:val="ca-ES"/>
          </w:rPr>
          <w:t>https://www.aedaf.cat/activitat/via-streaming-a-girona-sessio-sobre-la-resolucio-de-5-de-marc</w:t>
        </w:r>
      </w:hyperlink>
    </w:p>
    <w:p w14:paraId="347DD4D8" w14:textId="2FC17382" w:rsidR="00F36018" w:rsidRPr="00854278" w:rsidRDefault="00AD33E6" w:rsidP="00912364">
      <w:pPr>
        <w:pStyle w:val="Sinespaciado"/>
        <w:rPr>
          <w:rStyle w:val="Hipervnculo"/>
          <w:rFonts w:asciiTheme="minorHAnsi" w:hAnsiTheme="minorHAnsi" w:cstheme="minorHAnsi"/>
          <w:lang w:val="ca-ES"/>
        </w:rPr>
      </w:pPr>
      <w:hyperlink r:id="rId12" w:history="1">
        <w:r w:rsidR="00912364" w:rsidRPr="003519C7">
          <w:rPr>
            <w:rStyle w:val="Hipervnculo"/>
            <w:rFonts w:asciiTheme="minorHAnsi" w:hAnsiTheme="minorHAnsi" w:cstheme="minorHAnsi"/>
            <w:lang w:val="ca-ES"/>
          </w:rPr>
          <w:t>LLEIDA STREAMING</w:t>
        </w:r>
      </w:hyperlink>
      <w:r w:rsidR="0043037B" w:rsidRPr="00854278">
        <w:rPr>
          <w:rFonts w:asciiTheme="minorHAnsi" w:hAnsiTheme="minorHAnsi" w:cstheme="minorHAnsi"/>
          <w:lang w:val="ca-ES"/>
        </w:rPr>
        <w:t xml:space="preserve"> </w:t>
      </w:r>
      <w:r w:rsidR="004A2EA8" w:rsidRPr="00854278">
        <w:rPr>
          <w:rFonts w:asciiTheme="minorHAnsi" w:hAnsiTheme="minorHAnsi" w:cstheme="minorHAnsi"/>
          <w:lang w:val="ca-ES"/>
        </w:rPr>
        <w:t xml:space="preserve"> </w:t>
      </w:r>
      <w:r w:rsidR="003519C7">
        <w:rPr>
          <w:rFonts w:asciiTheme="minorHAnsi" w:hAnsiTheme="minorHAnsi" w:cstheme="minorHAnsi"/>
          <w:lang w:val="ca-ES"/>
        </w:rPr>
        <w:t xml:space="preserve"> </w:t>
      </w:r>
      <w:hyperlink r:id="rId13" w:history="1">
        <w:r w:rsidR="003519C7" w:rsidRPr="003607C4">
          <w:rPr>
            <w:rStyle w:val="Hipervnculo"/>
            <w:lang w:val="en-US"/>
          </w:rPr>
          <w:t>https://www.aedaf.cat/activitat/via-streaming-a-lleida-sessio-sobre-la-resolucio-de-5-de-marc</w:t>
        </w:r>
      </w:hyperlink>
      <w:r w:rsidR="000A6954" w:rsidRPr="00854278">
        <w:rPr>
          <w:rFonts w:asciiTheme="minorHAnsi" w:hAnsiTheme="minorHAnsi" w:cstheme="minorHAnsi"/>
          <w:lang w:val="ca-ES"/>
        </w:rPr>
        <w:t xml:space="preserve"> </w:t>
      </w:r>
    </w:p>
    <w:p w14:paraId="5A5B26BA" w14:textId="200BE430" w:rsidR="00912364" w:rsidRPr="00854278" w:rsidRDefault="00AD33E6" w:rsidP="00912364">
      <w:pPr>
        <w:pStyle w:val="Sinespaciado"/>
        <w:rPr>
          <w:rFonts w:asciiTheme="minorHAnsi" w:hAnsiTheme="minorHAnsi" w:cstheme="minorHAnsi"/>
          <w:lang w:val="ca-ES"/>
        </w:rPr>
      </w:pPr>
      <w:hyperlink r:id="rId14" w:history="1">
        <w:r w:rsidR="00912364" w:rsidRPr="003519C7">
          <w:rPr>
            <w:rStyle w:val="Hipervnculo"/>
            <w:rFonts w:asciiTheme="minorHAnsi" w:hAnsiTheme="minorHAnsi" w:cstheme="minorHAnsi"/>
            <w:lang w:val="ca-ES"/>
          </w:rPr>
          <w:t>TARRAGONA STREAMING</w:t>
        </w:r>
      </w:hyperlink>
      <w:r w:rsidR="0043037B" w:rsidRPr="00854278">
        <w:rPr>
          <w:rFonts w:asciiTheme="minorHAnsi" w:hAnsiTheme="minorHAnsi" w:cstheme="minorHAnsi"/>
          <w:lang w:val="ca-ES"/>
        </w:rPr>
        <w:t xml:space="preserve"> </w:t>
      </w:r>
      <w:r w:rsidR="003519C7">
        <w:rPr>
          <w:rFonts w:asciiTheme="minorHAnsi" w:hAnsiTheme="minorHAnsi" w:cstheme="minorHAnsi"/>
          <w:lang w:val="ca-ES"/>
        </w:rPr>
        <w:t xml:space="preserve"> </w:t>
      </w:r>
      <w:hyperlink r:id="rId15" w:history="1">
        <w:r w:rsidR="003519C7" w:rsidRPr="003607C4">
          <w:rPr>
            <w:rStyle w:val="Hipervnculo"/>
            <w:lang w:val="en-US"/>
          </w:rPr>
          <w:t>https://www.aedaf.cat/activitat/via-streaming-a-tarragona-sessio-sobre-la-resolucio-de-5-de-marc</w:t>
        </w:r>
      </w:hyperlink>
      <w:r w:rsidR="004A2EA8" w:rsidRPr="00854278">
        <w:rPr>
          <w:rFonts w:asciiTheme="minorHAnsi" w:hAnsiTheme="minorHAnsi" w:cstheme="minorHAnsi"/>
          <w:lang w:val="ca-ES"/>
        </w:rPr>
        <w:t xml:space="preserve"> </w:t>
      </w:r>
      <w:r w:rsidR="000A6954" w:rsidRPr="00854278">
        <w:rPr>
          <w:rFonts w:asciiTheme="minorHAnsi" w:hAnsiTheme="minorHAnsi" w:cstheme="minorHAnsi"/>
          <w:lang w:val="ca-ES"/>
        </w:rPr>
        <w:t xml:space="preserve"> </w:t>
      </w:r>
    </w:p>
    <w:p w14:paraId="75E9999D" w14:textId="63F0F5BB" w:rsidR="00912364" w:rsidRPr="00854278" w:rsidRDefault="00912364" w:rsidP="00912364">
      <w:pPr>
        <w:pStyle w:val="NormalWeb"/>
        <w:rPr>
          <w:rFonts w:asciiTheme="minorHAnsi" w:hAnsiTheme="minorHAnsi" w:cstheme="minorHAnsi"/>
          <w:sz w:val="22"/>
          <w:szCs w:val="22"/>
          <w:lang w:val="ca-ES"/>
        </w:rPr>
      </w:pPr>
      <w:r w:rsidRPr="00854278">
        <w:rPr>
          <w:rFonts w:asciiTheme="minorHAnsi" w:hAnsiTheme="minorHAnsi" w:cstheme="minorHAnsi"/>
          <w:sz w:val="22"/>
          <w:szCs w:val="22"/>
          <w:lang w:val="ca-ES"/>
        </w:rPr>
        <w:t>Rep una forta abraçada,</w:t>
      </w:r>
    </w:p>
    <w:p w14:paraId="1DB71965" w14:textId="29AD8DFD" w:rsidR="00854278" w:rsidRPr="00854278" w:rsidRDefault="00854278" w:rsidP="00854278">
      <w:pPr>
        <w:pStyle w:val="NormalWeb"/>
        <w:rPr>
          <w:rFonts w:asciiTheme="minorHAnsi" w:hAnsiTheme="minorHAnsi" w:cstheme="minorHAnsi"/>
          <w:sz w:val="22"/>
          <w:szCs w:val="22"/>
          <w:lang w:val="ca-ES"/>
        </w:rPr>
      </w:pPr>
      <w:r>
        <w:rPr>
          <w:rFonts w:asciiTheme="minorHAnsi" w:hAnsiTheme="minorHAnsi" w:cstheme="minorHAnsi"/>
          <w:sz w:val="22"/>
          <w:szCs w:val="22"/>
          <w:lang w:val="ca-ES"/>
        </w:rPr>
        <w:t>Jordi Baqués, Núria Nolla i Ángel Ma Ceniceros</w:t>
      </w:r>
    </w:p>
    <w:p w14:paraId="1455E6D3" w14:textId="18D1A8E9" w:rsidR="00F36018" w:rsidRPr="00854278" w:rsidRDefault="00F36018" w:rsidP="00912364">
      <w:pPr>
        <w:pStyle w:val="NormalWeb"/>
        <w:rPr>
          <w:rFonts w:asciiTheme="minorHAnsi" w:hAnsiTheme="minorHAnsi" w:cstheme="minorHAnsi"/>
          <w:sz w:val="22"/>
          <w:szCs w:val="22"/>
          <w:lang w:val="ca-ES"/>
        </w:rPr>
      </w:pPr>
    </w:p>
    <w:p w14:paraId="7B1F7857" w14:textId="77777777" w:rsidR="00FB0D4F" w:rsidRPr="00854278" w:rsidRDefault="00FB0D4F">
      <w:pPr>
        <w:rPr>
          <w:rFonts w:cstheme="minorHAnsi"/>
        </w:rPr>
      </w:pPr>
    </w:p>
    <w:sectPr w:rsidR="00FB0D4F" w:rsidRPr="00854278" w:rsidSect="00414610">
      <w:headerReference w:type="default" r:id="rId16"/>
      <w:footerReference w:type="default" r:id="rId17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A8BC8" w14:textId="77777777" w:rsidR="00AD33E6" w:rsidRDefault="00AD33E6" w:rsidP="00414610">
      <w:pPr>
        <w:spacing w:after="0" w:line="240" w:lineRule="auto"/>
      </w:pPr>
      <w:r>
        <w:separator/>
      </w:r>
    </w:p>
  </w:endnote>
  <w:endnote w:type="continuationSeparator" w:id="0">
    <w:p w14:paraId="58C7206A" w14:textId="77777777" w:rsidR="00AD33E6" w:rsidRDefault="00AD33E6" w:rsidP="0041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1A353" w14:textId="77777777" w:rsidR="00414610" w:rsidRPr="00C948FD" w:rsidRDefault="00414610" w:rsidP="00414610">
    <w:pPr>
      <w:pStyle w:val="Piedepgina"/>
      <w:ind w:left="-1701" w:right="-566"/>
      <w:jc w:val="center"/>
      <w:rPr>
        <w:szCs w:val="14"/>
      </w:rPr>
    </w:pPr>
    <w:r w:rsidRPr="00D630CB">
      <w:rPr>
        <w:rFonts w:cs="Calibri"/>
        <w:color w:val="7F7F7F"/>
        <w:sz w:val="14"/>
        <w:szCs w:val="14"/>
      </w:rPr>
      <w:t xml:space="preserve">C / Provenza, 281, bajos · 08037 </w:t>
    </w:r>
    <w:r w:rsidRPr="00D630CB">
      <w:rPr>
        <w:rFonts w:cs="Calibri"/>
        <w:color w:val="595959"/>
        <w:sz w:val="14"/>
        <w:szCs w:val="14"/>
      </w:rPr>
      <w:t xml:space="preserve">Barcelona | Telf. 933 176 878 | catalunya@aedaf.es | </w:t>
    </w:r>
    <w:hyperlink r:id="rId1" w:history="1">
      <w:r w:rsidRPr="00D630CB">
        <w:rPr>
          <w:rStyle w:val="Hipervnculo"/>
          <w:rFonts w:cs="Calibri"/>
          <w:color w:val="595959"/>
          <w:sz w:val="14"/>
          <w:szCs w:val="14"/>
        </w:rPr>
        <w:t>www.aedaf.cat</w:t>
      </w:r>
    </w:hyperlink>
    <w:r w:rsidRPr="00D630CB">
      <w:rPr>
        <w:rFonts w:cs="Calibri"/>
        <w:color w:val="595959"/>
        <w:sz w:val="14"/>
        <w:szCs w:val="14"/>
      </w:rPr>
      <w:t xml:space="preserve"> | www.aedaf.es</w:t>
    </w:r>
  </w:p>
  <w:p w14:paraId="66C36890" w14:textId="77777777" w:rsidR="00414610" w:rsidRDefault="00414610" w:rsidP="0041461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DC075" w14:textId="77777777" w:rsidR="00AD33E6" w:rsidRDefault="00AD33E6" w:rsidP="00414610">
      <w:pPr>
        <w:spacing w:after="0" w:line="240" w:lineRule="auto"/>
      </w:pPr>
      <w:r>
        <w:separator/>
      </w:r>
    </w:p>
  </w:footnote>
  <w:footnote w:type="continuationSeparator" w:id="0">
    <w:p w14:paraId="299A98CC" w14:textId="77777777" w:rsidR="00AD33E6" w:rsidRDefault="00AD33E6" w:rsidP="00414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BF919" w14:textId="77777777" w:rsidR="00414610" w:rsidRDefault="00414610" w:rsidP="00414610">
    <w:pPr>
      <w:ind w:left="-567" w:right="-1277"/>
    </w:pPr>
    <w:r>
      <w:rPr>
        <w:noProof/>
        <w:lang w:val="es-ES" w:eastAsia="es-ES"/>
      </w:rPr>
      <w:drawing>
        <wp:inline distT="0" distB="0" distL="0" distR="0" wp14:anchorId="3A281CE4" wp14:editId="2FE92FB2">
          <wp:extent cx="937260" cy="1007718"/>
          <wp:effectExtent l="0" t="0" r="0" b="254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DAF_logo_secunda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480" cy="101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es-ES" w:eastAsia="es-ES"/>
      </w:rPr>
      <w:drawing>
        <wp:inline distT="0" distB="0" distL="0" distR="0" wp14:anchorId="1FD7837A" wp14:editId="29DBA18F">
          <wp:extent cx="2426335" cy="518160"/>
          <wp:effectExtent l="19050" t="0" r="0" b="0"/>
          <wp:docPr id="13" name="Imagen 13" descr="C:\Users\Consol\Desktop\MIS DOCUMENTOS\2017\PLANTILLES 50 ANIVERSARI\Capçalera Seny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Consol\Desktop\MIS DOCUMENTOS\2017\PLANTILLES 50 ANIVERSARI\Capçalera Senyer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902261" w14:textId="77777777" w:rsidR="00414610" w:rsidRDefault="004146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25A6"/>
    <w:multiLevelType w:val="hybridMultilevel"/>
    <w:tmpl w:val="0ED42A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10"/>
    <w:rsid w:val="0001740D"/>
    <w:rsid w:val="0002035B"/>
    <w:rsid w:val="00031DEC"/>
    <w:rsid w:val="000423C8"/>
    <w:rsid w:val="00087D3E"/>
    <w:rsid w:val="000A6954"/>
    <w:rsid w:val="001513E9"/>
    <w:rsid w:val="0016568B"/>
    <w:rsid w:val="00167E1B"/>
    <w:rsid w:val="00173BE5"/>
    <w:rsid w:val="001949BC"/>
    <w:rsid w:val="001A2687"/>
    <w:rsid w:val="001E23FC"/>
    <w:rsid w:val="002260C1"/>
    <w:rsid w:val="00292545"/>
    <w:rsid w:val="00292CEE"/>
    <w:rsid w:val="002D068A"/>
    <w:rsid w:val="002E30C4"/>
    <w:rsid w:val="002F2CB2"/>
    <w:rsid w:val="003519C7"/>
    <w:rsid w:val="003607C4"/>
    <w:rsid w:val="00385F11"/>
    <w:rsid w:val="003A4B32"/>
    <w:rsid w:val="003E4617"/>
    <w:rsid w:val="00403C13"/>
    <w:rsid w:val="00414610"/>
    <w:rsid w:val="0043037B"/>
    <w:rsid w:val="004A2EA8"/>
    <w:rsid w:val="004E2735"/>
    <w:rsid w:val="004F1084"/>
    <w:rsid w:val="00523E6A"/>
    <w:rsid w:val="00592493"/>
    <w:rsid w:val="006061E3"/>
    <w:rsid w:val="006521BD"/>
    <w:rsid w:val="007229BC"/>
    <w:rsid w:val="007F0755"/>
    <w:rsid w:val="008044CA"/>
    <w:rsid w:val="00814037"/>
    <w:rsid w:val="00854278"/>
    <w:rsid w:val="008A11F0"/>
    <w:rsid w:val="008A7366"/>
    <w:rsid w:val="008D5347"/>
    <w:rsid w:val="00912364"/>
    <w:rsid w:val="00967559"/>
    <w:rsid w:val="009A2B8D"/>
    <w:rsid w:val="009D5630"/>
    <w:rsid w:val="009E7148"/>
    <w:rsid w:val="00A13856"/>
    <w:rsid w:val="00A23AFC"/>
    <w:rsid w:val="00A25152"/>
    <w:rsid w:val="00A57836"/>
    <w:rsid w:val="00AD33E6"/>
    <w:rsid w:val="00AD3797"/>
    <w:rsid w:val="00B13708"/>
    <w:rsid w:val="00B228CB"/>
    <w:rsid w:val="00B32DD2"/>
    <w:rsid w:val="00B656AF"/>
    <w:rsid w:val="00B80DE2"/>
    <w:rsid w:val="00CD5FEE"/>
    <w:rsid w:val="00D80C5D"/>
    <w:rsid w:val="00DE1945"/>
    <w:rsid w:val="00DF12A0"/>
    <w:rsid w:val="00DF3F4F"/>
    <w:rsid w:val="00E67CA3"/>
    <w:rsid w:val="00EC0927"/>
    <w:rsid w:val="00EC744A"/>
    <w:rsid w:val="00F36018"/>
    <w:rsid w:val="00FB0D4F"/>
    <w:rsid w:val="00FB2E6A"/>
    <w:rsid w:val="00FB69A5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EE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64"/>
    <w:pPr>
      <w:spacing w:after="200" w:line="276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610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14610"/>
  </w:style>
  <w:style w:type="paragraph" w:styleId="Piedepgina">
    <w:name w:val="footer"/>
    <w:basedOn w:val="Normal"/>
    <w:link w:val="PiedepginaCar"/>
    <w:uiPriority w:val="99"/>
    <w:unhideWhenUsed/>
    <w:rsid w:val="00414610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14610"/>
  </w:style>
  <w:style w:type="character" w:styleId="Hipervnculo">
    <w:name w:val="Hyperlink"/>
    <w:basedOn w:val="Fuentedeprrafopredeter"/>
    <w:uiPriority w:val="99"/>
    <w:unhideWhenUsed/>
    <w:rsid w:val="00414610"/>
    <w:rPr>
      <w:color w:val="0000FF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912364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91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1236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13856"/>
    <w:pPr>
      <w:spacing w:after="0" w:line="240" w:lineRule="auto"/>
      <w:ind w:left="720"/>
    </w:pPr>
    <w:rPr>
      <w:rFonts w:ascii="Calibri" w:hAnsi="Calibri" w:cs="Calibri"/>
      <w:lang w:val="es-ES"/>
    </w:rPr>
  </w:style>
  <w:style w:type="character" w:styleId="Textoennegrita">
    <w:name w:val="Strong"/>
    <w:basedOn w:val="Fuentedeprrafopredeter"/>
    <w:uiPriority w:val="22"/>
    <w:qFormat/>
    <w:rsid w:val="00A13856"/>
    <w:rPr>
      <w:b/>
      <w:bCs/>
    </w:rPr>
  </w:style>
  <w:style w:type="character" w:styleId="nfasis">
    <w:name w:val="Emphasis"/>
    <w:basedOn w:val="Fuentedeprrafopredeter"/>
    <w:uiPriority w:val="20"/>
    <w:qFormat/>
    <w:rsid w:val="00A13856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3037B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167"/>
    <w:rPr>
      <w:rFonts w:ascii="Tahoma" w:hAnsi="Tahoma" w:cs="Tahoma"/>
      <w:sz w:val="16"/>
      <w:szCs w:val="16"/>
      <w:lang w:val="ca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2EA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C744A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nhideWhenUsed/>
    <w:rsid w:val="008044CA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44CA"/>
    <w:rPr>
      <w:rFonts w:ascii="Arial" w:eastAsia="Times New Roman" w:hAnsi="Arial" w:cs="Times New Roman"/>
      <w:b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64"/>
    <w:pPr>
      <w:spacing w:after="200" w:line="276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610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14610"/>
  </w:style>
  <w:style w:type="paragraph" w:styleId="Piedepgina">
    <w:name w:val="footer"/>
    <w:basedOn w:val="Normal"/>
    <w:link w:val="PiedepginaCar"/>
    <w:uiPriority w:val="99"/>
    <w:unhideWhenUsed/>
    <w:rsid w:val="00414610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14610"/>
  </w:style>
  <w:style w:type="character" w:styleId="Hipervnculo">
    <w:name w:val="Hyperlink"/>
    <w:basedOn w:val="Fuentedeprrafopredeter"/>
    <w:uiPriority w:val="99"/>
    <w:unhideWhenUsed/>
    <w:rsid w:val="00414610"/>
    <w:rPr>
      <w:color w:val="0000FF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912364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91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1236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13856"/>
    <w:pPr>
      <w:spacing w:after="0" w:line="240" w:lineRule="auto"/>
      <w:ind w:left="720"/>
    </w:pPr>
    <w:rPr>
      <w:rFonts w:ascii="Calibri" w:hAnsi="Calibri" w:cs="Calibri"/>
      <w:lang w:val="es-ES"/>
    </w:rPr>
  </w:style>
  <w:style w:type="character" w:styleId="Textoennegrita">
    <w:name w:val="Strong"/>
    <w:basedOn w:val="Fuentedeprrafopredeter"/>
    <w:uiPriority w:val="22"/>
    <w:qFormat/>
    <w:rsid w:val="00A13856"/>
    <w:rPr>
      <w:b/>
      <w:bCs/>
    </w:rPr>
  </w:style>
  <w:style w:type="character" w:styleId="nfasis">
    <w:name w:val="Emphasis"/>
    <w:basedOn w:val="Fuentedeprrafopredeter"/>
    <w:uiPriority w:val="20"/>
    <w:qFormat/>
    <w:rsid w:val="00A13856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3037B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167"/>
    <w:rPr>
      <w:rFonts w:ascii="Tahoma" w:hAnsi="Tahoma" w:cs="Tahoma"/>
      <w:sz w:val="16"/>
      <w:szCs w:val="16"/>
      <w:lang w:val="ca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2EA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C744A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nhideWhenUsed/>
    <w:rsid w:val="008044CA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44CA"/>
    <w:rPr>
      <w:rFonts w:ascii="Arial" w:eastAsia="Times New Roman" w:hAnsi="Arial" w:cs="Times New Roman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daf.cat/activitat/sessio-dels-dilluns-fiscals-242" TargetMode="External"/><Relationship Id="rId13" Type="http://schemas.openxmlformats.org/officeDocument/2006/relationships/hyperlink" Target="https://www.aedaf.cat/activitat/via-streaming-a-lleida-sessio-sobre-la-resolucio-de-5-de-mar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aedaf.cat/activitat/via-streaming-a-lleida-sessio-sobre-la-resolucio-de-5-de-marc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edaf.cat/activitat/via-streaming-a-girona-sessio-sobre-la-resolucio-de-5-de-mar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edaf.cat/activitat/via-streaming-a-tarragona-sessio-sobre-la-resolucio-de-5-de-marc" TargetMode="External"/><Relationship Id="rId10" Type="http://schemas.openxmlformats.org/officeDocument/2006/relationships/hyperlink" Target="https://www.aedaf.cat/activitat/via-streaming-a-girona-sessio-sobre-la-resolucio-de-5-de-mar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edaf.cat/activitat/sessio-dels-dilluns-fiscals-242" TargetMode="External"/><Relationship Id="rId14" Type="http://schemas.openxmlformats.org/officeDocument/2006/relationships/hyperlink" Target="https://www.aedaf.cat/activitat/via-streaming-a-tarragona-sessio-sobre-la-resolucio-de-5-de-mar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daf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 Carratalà</dc:creator>
  <cp:lastModifiedBy>MARTAM</cp:lastModifiedBy>
  <cp:revision>2</cp:revision>
  <cp:lastPrinted>2019-06-04T12:09:00Z</cp:lastPrinted>
  <dcterms:created xsi:type="dcterms:W3CDTF">2019-06-04T12:13:00Z</dcterms:created>
  <dcterms:modified xsi:type="dcterms:W3CDTF">2019-06-04T12:13:00Z</dcterms:modified>
</cp:coreProperties>
</file>